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oofdtekst"/>
        <w:rPr>
          <w:rFonts w:ascii="Calibri" w:hAnsi="Calibri" w:eastAsia="Calibri" w:cs="Calibri"/>
          <w:sz w:val="28"/>
          <w:szCs w:val="28"/>
        </w:rPr>
      </w:pPr>
      <w:r>
        <w:rPr/>
      </w:r>
    </w:p>
    <w:p>
      <w:pPr>
        <w:pStyle w:val="Hoofdtekst"/>
        <w:rPr>
          <w:rFonts w:ascii="Calibri" w:hAnsi="Calibri" w:eastAsia="Calibri" w:cs="Calibri"/>
          <w:sz w:val="28"/>
          <w:szCs w:val="28"/>
        </w:rPr>
      </w:pPr>
      <w:r>
        <w:rPr>
          <w:rFonts w:ascii="Calibri" w:hAnsi="Calibri"/>
          <w:b/>
          <w:bCs/>
          <w:sz w:val="28"/>
          <w:szCs w:val="28"/>
          <w:lang w:val="fr-FR"/>
        </w:rPr>
        <w:t xml:space="preserve">OUDEREN VERTELLEN OVER </w:t>
      </w:r>
      <w:r>
        <w:rPr>
          <w:rFonts w:ascii="Calibri" w:hAnsi="Calibri"/>
          <w:b/>
          <w:bCs/>
          <w:sz w:val="28"/>
          <w:szCs w:val="28"/>
          <w:lang w:val="fr-FR"/>
        </w:rPr>
        <w:t xml:space="preserve">DE </w:t>
      </w:r>
      <w:r>
        <w:rPr>
          <w:rFonts w:ascii="Calibri" w:hAnsi="Calibri"/>
          <w:b/>
          <w:bCs/>
          <w:sz w:val="28"/>
          <w:szCs w:val="28"/>
          <w:lang w:val="fr-FR"/>
        </w:rPr>
        <w:t>LIEFDE</w:t>
      </w:r>
      <w:r>
        <w:rPr>
          <w:rFonts w:ascii="Calibri" w:hAnsi="Calibri"/>
          <w:b/>
          <w:bCs/>
          <w:sz w:val="28"/>
          <w:szCs w:val="28"/>
          <w:lang w:val="nl-NL"/>
        </w:rPr>
        <w:t xml:space="preserve"> VOOR HET LEVEN</w:t>
      </w:r>
    </w:p>
    <w:p>
      <w:pPr>
        <w:pStyle w:val="Hoofdtekst"/>
        <w:rPr>
          <w:rFonts w:ascii="Calibri" w:hAnsi="Calibri" w:eastAsia="Calibri" w:cs="Calibri"/>
          <w:b/>
          <w:b/>
          <w:bCs/>
          <w:sz w:val="20"/>
          <w:szCs w:val="20"/>
        </w:rPr>
      </w:pPr>
      <w:r>
        <w:rPr>
          <w:rFonts w:ascii="Calibri" w:hAnsi="Calibri"/>
          <w:b/>
          <w:bCs/>
          <w:sz w:val="20"/>
          <w:szCs w:val="20"/>
          <w:lang w:val="nl-NL"/>
        </w:rPr>
        <w:t>Op de dubbel cd, Lp en het boek van ‘Luidkeels Samen</w:t>
      </w:r>
      <w:r>
        <w:rPr>
          <w:rFonts w:eastAsia="Calibri" w:cs="Calibri" w:ascii="Calibri" w:hAnsi="Calibri"/>
          <w:b/>
          <w:bCs/>
          <w:sz w:val="20"/>
          <w:szCs w:val="20"/>
          <w:lang w:val="nl-NL"/>
        </w:rPr>
        <w:t>’</w:t>
      </w:r>
    </w:p>
    <w:p>
      <w:pPr>
        <w:pStyle w:val="Hoofdtekst"/>
        <w:rPr>
          <w:b/>
          <w:b/>
          <w:bCs/>
        </w:rPr>
      </w:pPr>
      <w:r>
        <w:rPr>
          <w:b/>
          <w:bCs/>
        </w:rPr>
      </w:r>
    </w:p>
    <w:p>
      <w:pPr>
        <w:pStyle w:val="Hoofdtekst"/>
        <w:rPr>
          <w:rFonts w:ascii="Calibri" w:hAnsi="Calibri" w:eastAsia="Calibri" w:cs="Calibri"/>
          <w:b/>
          <w:b/>
          <w:bCs/>
          <w:i/>
          <w:i/>
          <w:iCs/>
          <w:sz w:val="22"/>
          <w:szCs w:val="22"/>
        </w:rPr>
      </w:pPr>
      <w:r>
        <w:rPr>
          <w:rFonts w:ascii="Calibri" w:hAnsi="Calibri"/>
          <w:b/>
          <w:bCs/>
          <w:i/>
          <w:iCs/>
          <w:sz w:val="22"/>
          <w:szCs w:val="22"/>
          <w:lang w:val="nl-NL"/>
        </w:rPr>
        <w:t>In het najaar van 20202</w:t>
      </w:r>
      <w:r>
        <w:rPr>
          <w:rFonts w:ascii="Calibri" w:hAnsi="Calibri"/>
          <w:b/>
          <w:bCs/>
          <w:i/>
          <w:iCs/>
          <w:sz w:val="22"/>
          <w:szCs w:val="22"/>
        </w:rPr>
        <w:t xml:space="preserve"> </w:t>
      </w:r>
      <w:r>
        <w:rPr>
          <w:rFonts w:ascii="Calibri" w:hAnsi="Calibri"/>
          <w:b/>
          <w:bCs/>
          <w:i/>
          <w:iCs/>
          <w:sz w:val="22"/>
          <w:szCs w:val="22"/>
          <w:lang w:val="nl-NL"/>
        </w:rPr>
        <w:t>startten multimedia kunstenaar C</w:t>
      </w:r>
      <w:r>
        <w:rPr>
          <w:rFonts w:ascii="Calibri" w:hAnsi="Calibri"/>
          <w:b/>
          <w:bCs/>
          <w:i/>
          <w:iCs/>
          <w:sz w:val="22"/>
          <w:szCs w:val="22"/>
          <w:lang w:val="de-DE"/>
        </w:rPr>
        <w:t>P Berb</w:t>
      </w:r>
      <w:r>
        <w:rPr>
          <w:rFonts w:ascii="Calibri" w:hAnsi="Calibri"/>
          <w:b/>
          <w:bCs/>
          <w:i/>
          <w:iCs/>
          <w:sz w:val="22"/>
          <w:szCs w:val="22"/>
          <w:lang w:val="nl-NL"/>
        </w:rPr>
        <w:t>é</w:t>
      </w:r>
      <w:r>
        <w:rPr>
          <w:rFonts w:ascii="Calibri" w:hAnsi="Calibri"/>
          <w:b/>
          <w:bCs/>
          <w:i/>
          <w:iCs/>
          <w:sz w:val="22"/>
          <w:szCs w:val="22"/>
          <w:lang w:val="fr-FR"/>
        </w:rPr>
        <w:t xml:space="preserve">e en </w:t>
      </w:r>
      <w:r>
        <w:rPr>
          <w:rFonts w:ascii="Calibri" w:hAnsi="Calibri"/>
          <w:b/>
          <w:bCs/>
          <w:i/>
          <w:iCs/>
          <w:outline w:val="false"/>
          <w:color w:val="000000"/>
          <w:sz w:val="22"/>
          <w:szCs w:val="22"/>
          <w:u w:val="none" w:color="000000"/>
          <w14:textFill>
            <w14:solidFill>
              <w14:srgbClr w14:val="000000"/>
            </w14:solidFill>
          </w14:textFill>
        </w:rPr>
        <w:t>singer</w:t>
      </w:r>
      <w:r>
        <w:rPr>
          <w:rFonts w:ascii="Calibri" w:hAnsi="Calibri"/>
          <w:b/>
          <w:bCs/>
          <w:i/>
          <w:iCs/>
          <w:outline w:val="false"/>
          <w:color w:val="000000"/>
          <w:sz w:val="22"/>
          <w:szCs w:val="22"/>
          <w:u w:val="none" w:color="000000"/>
          <w:lang w:val="nl-NL"/>
          <w14:textFill>
            <w14:solidFill>
              <w14:srgbClr w14:val="000000"/>
            </w14:solidFill>
          </w14:textFill>
        </w:rPr>
        <w:t>-</w:t>
      </w:r>
      <w:r>
        <w:rPr>
          <w:rFonts w:ascii="Calibri" w:hAnsi="Calibri"/>
          <w:b/>
          <w:bCs/>
          <w:i/>
          <w:iCs/>
          <w:outline w:val="false"/>
          <w:color w:val="000000"/>
          <w:sz w:val="22"/>
          <w:szCs w:val="22"/>
          <w:u w:val="none" w:color="000000"/>
          <w:lang w:val="en-US"/>
          <w14:textFill>
            <w14:solidFill>
              <w14:srgbClr w14:val="000000"/>
            </w14:solidFill>
          </w14:textFill>
        </w:rPr>
        <w:t>songwriter Sarah S</w:t>
      </w:r>
      <w:r>
        <w:rPr>
          <w:rFonts w:ascii="Calibri" w:hAnsi="Calibri"/>
          <w:b/>
          <w:bCs/>
          <w:i/>
          <w:iCs/>
          <w:outline w:val="false"/>
          <w:color w:val="000000"/>
          <w:sz w:val="22"/>
          <w:szCs w:val="22"/>
          <w:u w:val="none" w:color="000000"/>
          <w:lang w:val="nl-NL"/>
          <w14:textFill>
            <w14:solidFill>
              <w14:srgbClr w14:val="000000"/>
            </w14:solidFill>
          </w14:textFill>
        </w:rPr>
        <w:t xml:space="preserve">ötemann hun project ‘Luidkeels Samen’. Corona zette een streep door het idee ouderen pikante liedjes te ontlokken en die vervolgens ten gehore brengen tijdens een meezing concert. Anno nu kijken ze nog steeds met grote voldoening terug op de alternatieve route die ze samen met ouderen doorlopen hebben en de prachtige producten die dat heeft opgeleverd. </w:t>
      </w:r>
    </w:p>
    <w:p>
      <w:pPr>
        <w:pStyle w:val="Hoofdtekst"/>
        <w:rPr>
          <w:rFonts w:ascii="Calibri" w:hAnsi="Calibri" w:eastAsia="Calibri" w:cs="Calibri"/>
          <w:sz w:val="22"/>
          <w:szCs w:val="22"/>
        </w:rPr>
      </w:pPr>
      <w:r>
        <w:rPr>
          <w:rFonts w:eastAsia="Calibri" w:cs="Calibri" w:ascii="Calibri" w:hAnsi="Calibri"/>
          <w:sz w:val="22"/>
          <w:szCs w:val="22"/>
        </w:rPr>
      </w:r>
    </w:p>
    <w:p>
      <w:pPr>
        <w:pStyle w:val="Hoofdtekst"/>
        <w:rPr>
          <w:rFonts w:ascii="Calibri" w:hAnsi="Calibri" w:eastAsia="Calibri" w:cs="Calibri"/>
          <w:sz w:val="22"/>
          <w:szCs w:val="22"/>
        </w:rPr>
      </w:pPr>
      <w:r>
        <w:rPr>
          <w:rFonts w:ascii="Calibri" w:hAnsi="Calibri"/>
          <w:sz w:val="22"/>
          <w:szCs w:val="22"/>
          <w:lang w:val="nl-NL"/>
        </w:rPr>
        <w:t>Sarah herinnert zich het prille begin van de samenwerking met CP nog goed. Lachend: “Je stond in de regen op het station in Helmond en belde mij: ik ga een project doen, waarbij ik stoute liedjes in een nieuw jasje wil stoppen. Iemand heeft mij doorverwezen naar jou en ik heb maar één minuut voordat de trein vertrekt.”</w:t>
      </w:r>
    </w:p>
    <w:p>
      <w:pPr>
        <w:pStyle w:val="Hoofdtekst"/>
        <w:rPr>
          <w:rFonts w:ascii="Calibri" w:hAnsi="Calibri" w:eastAsia="Calibri" w:cs="Calibri"/>
          <w:sz w:val="22"/>
          <w:szCs w:val="22"/>
        </w:rPr>
      </w:pPr>
      <w:r>
        <w:rPr>
          <w:rFonts w:eastAsia="Calibri" w:cs="Calibri" w:ascii="Calibri" w:hAnsi="Calibri"/>
          <w:sz w:val="22"/>
          <w:szCs w:val="22"/>
        </w:rPr>
      </w:r>
    </w:p>
    <w:p>
      <w:pPr>
        <w:pStyle w:val="Hoofdtekst"/>
        <w:rPr>
          <w:rFonts w:ascii="Calibri" w:hAnsi="Calibri" w:eastAsia="Calibri" w:cs="Calibri"/>
          <w:b/>
          <w:b/>
          <w:bCs/>
          <w:sz w:val="22"/>
          <w:szCs w:val="22"/>
        </w:rPr>
      </w:pPr>
      <w:r>
        <w:rPr>
          <w:rFonts w:ascii="Calibri" w:hAnsi="Calibri"/>
          <w:b/>
          <w:bCs/>
          <w:sz w:val="22"/>
          <w:szCs w:val="22"/>
          <w:lang w:val="nl-NL"/>
        </w:rPr>
        <w:t>Wat als ik liedjes en ouderen combineer?</w:t>
      </w:r>
    </w:p>
    <w:p>
      <w:pPr>
        <w:pStyle w:val="Hoofdtekst"/>
        <w:rPr>
          <w:rFonts w:ascii="Calibri" w:hAnsi="Calibri" w:eastAsia="Calibri" w:cs="Calibri"/>
          <w:sz w:val="22"/>
          <w:szCs w:val="22"/>
        </w:rPr>
      </w:pPr>
      <w:r>
        <w:rPr>
          <w:rFonts w:ascii="Calibri" w:hAnsi="Calibri"/>
          <w:sz w:val="22"/>
          <w:szCs w:val="22"/>
          <w:lang w:val="nl-NL"/>
        </w:rPr>
        <w:t>“</w:t>
      </w:r>
      <w:r>
        <w:rPr>
          <w:rFonts w:ascii="Calibri" w:hAnsi="Calibri"/>
          <w:sz w:val="22"/>
          <w:szCs w:val="22"/>
          <w:lang w:val="nl-NL"/>
        </w:rPr>
        <w:t>Ja, zo is het begonnen”, beaamt C</w:t>
      </w:r>
      <w:r>
        <w:rPr>
          <w:rFonts w:ascii="Calibri" w:hAnsi="Calibri"/>
          <w:sz w:val="22"/>
          <w:szCs w:val="22"/>
        </w:rPr>
        <w:t xml:space="preserve">P. </w:t>
      </w:r>
      <w:r>
        <w:rPr>
          <w:rFonts w:ascii="Calibri" w:hAnsi="Calibri"/>
          <w:sz w:val="22"/>
          <w:szCs w:val="22"/>
          <w:lang w:val="nl-NL"/>
        </w:rPr>
        <w:t>“Ik was destijds betrokken bij de eerste editie van ‘Over de drempel’, een initiatief waarbij de gemeente Leeuwarden</w:t>
      </w:r>
      <w:r>
        <w:rPr>
          <w:rFonts w:ascii="Calibri" w:hAnsi="Calibri"/>
          <w:color w:val="000000"/>
          <w:sz w:val="22"/>
          <w:szCs w:val="22"/>
          <w:lang w:val="nl-NL"/>
        </w:rPr>
        <w:t xml:space="preserve"> </w:t>
      </w:r>
      <w:r>
        <w:rPr>
          <w:rStyle w:val="GeenA"/>
          <w:rFonts w:ascii="Calibri" w:hAnsi="Calibri"/>
          <w:color w:val="000000"/>
          <w:sz w:val="22"/>
          <w:szCs w:val="22"/>
          <w:lang w:val="nl-NL"/>
        </w:rPr>
        <w:t xml:space="preserve">ontmoetingen en verbintenissen op gang via kunst en cultuur. </w:t>
      </w:r>
      <w:r>
        <w:rPr>
          <w:rFonts w:ascii="Calibri" w:hAnsi="Calibri"/>
          <w:color w:val="000000"/>
          <w:sz w:val="22"/>
          <w:szCs w:val="22"/>
          <w:lang w:val="nl-NL"/>
        </w:rPr>
        <w:t xml:space="preserve"> Toevallig hoorde ik op een terrasje iemand praten over stoute liedjes. Wat als ik liedjes en ouderen combineer, vroeg ik me af. En wat als ik hier n</w:t>
      </w:r>
      <w:r>
        <w:rPr>
          <w:rFonts w:ascii="Calibri" w:hAnsi="Calibri"/>
          <w:sz w:val="22"/>
          <w:szCs w:val="22"/>
          <w:lang w:val="nl-NL"/>
        </w:rPr>
        <w:t>og iets hedendaags aan toevoeg, misschien nieuwe liedjes?”</w:t>
      </w:r>
      <w:r>
        <w:rPr>
          <w:rFonts w:ascii="Calibri" w:hAnsi="Calibri"/>
          <w:outline w:val="false"/>
          <w:color w:val="C9211E"/>
          <w:sz w:val="22"/>
          <w:szCs w:val="22"/>
          <w:u w:val="none" w:color="C9211E"/>
          <w14:textFill>
            <w14:solidFill>
              <w14:srgbClr w14:val="C9211E"/>
            </w14:solidFill>
          </w14:textFill>
        </w:rPr>
        <w:t xml:space="preserve">  </w:t>
      </w:r>
    </w:p>
    <w:p>
      <w:pPr>
        <w:pStyle w:val="Hoofdtekst"/>
        <w:rPr>
          <w:rFonts w:ascii="Calibri" w:hAnsi="Calibri" w:eastAsia="Calibri" w:cs="Calibri"/>
          <w:sz w:val="22"/>
          <w:szCs w:val="22"/>
        </w:rPr>
      </w:pPr>
      <w:r>
        <w:rPr>
          <w:rFonts w:ascii="Calibri" w:hAnsi="Calibri"/>
          <w:sz w:val="22"/>
          <w:szCs w:val="22"/>
          <w:lang w:val="nl-NL"/>
        </w:rPr>
        <w:t xml:space="preserve">Zo kwam CP bij Sarah terecht. “Ik ben muzikant en schrijf </w:t>
      </w:r>
      <w:r>
        <w:rPr>
          <w:rFonts w:ascii="Calibri" w:hAnsi="Calibri"/>
          <w:outline w:val="false"/>
          <w:color w:val="000000"/>
          <w:sz w:val="22"/>
          <w:szCs w:val="22"/>
          <w:u w:val="none" w:color="000000"/>
          <w:lang w:val="nl-NL"/>
          <w14:textFill>
            <w14:solidFill>
              <w14:srgbClr w14:val="000000"/>
            </w14:solidFill>
          </w14:textFill>
        </w:rPr>
        <w:t>Nederlandstalige liederen</w:t>
      </w:r>
      <w:r>
        <w:rPr>
          <w:rFonts w:ascii="Calibri" w:hAnsi="Calibri"/>
          <w:outline w:val="false"/>
          <w:color w:val="000000"/>
          <w:sz w:val="22"/>
          <w:szCs w:val="22"/>
          <w:u w:val="none" w:color="000000"/>
          <w14:textFill>
            <w14:solidFill>
              <w14:srgbClr w14:val="000000"/>
            </w14:solidFill>
          </w14:textFill>
        </w:rPr>
        <w:t xml:space="preserve">; </w:t>
      </w:r>
      <w:r>
        <w:rPr>
          <w:rFonts w:ascii="Calibri" w:hAnsi="Calibri"/>
          <w:outline w:val="false"/>
          <w:color w:val="000000"/>
          <w:sz w:val="22"/>
          <w:szCs w:val="22"/>
          <w:u w:val="none" w:color="000000"/>
          <w:lang w:val="nl-NL"/>
          <w14:textFill>
            <w14:solidFill>
              <w14:srgbClr w14:val="000000"/>
            </w14:solidFill>
          </w14:textFill>
        </w:rPr>
        <w:t>sensuele tot ontroerende en grappige liederen, die variëren van heel subtiel, ontroerend en mooi tot rauwe poë</w:t>
      </w:r>
      <w:r>
        <w:rPr>
          <w:rFonts w:ascii="Calibri" w:hAnsi="Calibri"/>
          <w:outline w:val="false"/>
          <w:color w:val="000000"/>
          <w:sz w:val="22"/>
          <w:szCs w:val="22"/>
          <w:u w:val="none" w:color="000000"/>
          <w14:textFill>
            <w14:solidFill>
              <w14:srgbClr w14:val="000000"/>
            </w14:solidFill>
          </w14:textFill>
        </w:rPr>
        <w:t xml:space="preserve">zie. </w:t>
      </w:r>
      <w:r>
        <w:rPr>
          <w:rFonts w:ascii="Calibri" w:hAnsi="Calibri"/>
          <w:outline w:val="false"/>
          <w:color w:val="000000"/>
          <w:sz w:val="22"/>
          <w:szCs w:val="22"/>
          <w:u w:val="none" w:color="000000"/>
          <w:lang w:val="nl-NL"/>
          <w14:textFill>
            <w14:solidFill>
              <w14:srgbClr w14:val="000000"/>
            </w14:solidFill>
          </w14:textFill>
        </w:rPr>
        <w:t>We kenden elkaar helemaal niet, maar binnen no time ontstond tussen ons een soort van chemie en dat bleef zo tijdens het hele proces.”</w:t>
      </w:r>
    </w:p>
    <w:p>
      <w:pPr>
        <w:pStyle w:val="Hoofdtekst"/>
        <w:rPr>
          <w:rFonts w:ascii="Calibri" w:hAnsi="Calibri" w:eastAsia="Calibri" w:cs="Calibri"/>
          <w:sz w:val="22"/>
          <w:szCs w:val="22"/>
        </w:rPr>
      </w:pPr>
      <w:r>
        <w:rPr>
          <w:rFonts w:eastAsia="Calibri" w:cs="Calibri" w:ascii="Calibri" w:hAnsi="Calibri"/>
          <w:sz w:val="22"/>
          <w:szCs w:val="22"/>
        </w:rPr>
      </w:r>
    </w:p>
    <w:p>
      <w:pPr>
        <w:pStyle w:val="Hoofdtekst"/>
        <w:rPr>
          <w:rFonts w:ascii="Calibri" w:hAnsi="Calibri" w:eastAsia="Calibri" w:cs="Calibri"/>
          <w:b/>
          <w:b/>
          <w:bCs/>
          <w:sz w:val="22"/>
          <w:szCs w:val="22"/>
        </w:rPr>
      </w:pPr>
      <w:r>
        <w:rPr>
          <w:rFonts w:ascii="Calibri" w:hAnsi="Calibri"/>
          <w:b/>
          <w:bCs/>
          <w:sz w:val="22"/>
          <w:szCs w:val="22"/>
          <w:lang w:val="nl-NL"/>
        </w:rPr>
        <w:t>Interviews nog net voor corona</w:t>
      </w:r>
    </w:p>
    <w:p>
      <w:pPr>
        <w:pStyle w:val="Hoofdtekst"/>
        <w:rPr>
          <w:rFonts w:ascii="Calibri" w:hAnsi="Calibri" w:eastAsia="Calibri" w:cs="Calibri"/>
          <w:sz w:val="22"/>
          <w:szCs w:val="22"/>
        </w:rPr>
      </w:pPr>
      <w:r>
        <w:rPr>
          <w:rFonts w:ascii="Calibri" w:hAnsi="Calibri"/>
          <w:b/>
          <w:bCs/>
          <w:sz w:val="22"/>
          <w:szCs w:val="22"/>
          <w:lang w:val="nl-NL"/>
        </w:rPr>
        <w:t>C</w:t>
      </w:r>
      <w:r>
        <w:rPr>
          <w:rFonts w:ascii="Calibri" w:hAnsi="Calibri"/>
          <w:outline w:val="false"/>
          <w:color w:val="000000"/>
          <w:sz w:val="22"/>
          <w:szCs w:val="22"/>
          <w:u w:val="none" w:color="000000"/>
          <w:lang w:val="nl-NL"/>
          <w14:textFill>
            <w14:solidFill>
              <w14:srgbClr w14:val="000000"/>
            </w14:solidFill>
          </w14:textFill>
        </w:rPr>
        <w:t>P en Sarah moesten het idee van een meezing concert al snel laten varen: corona. “Net daarvoor konden we nog een aantal mensen interviewen.”  Ze vonden gehoor bij bewoners van Aldlânsstate, mensen met een fysieke beperking uit het voormalige Florastate en ouderen die ze op de markt aanspraken. “We merkten dat de mensen die we interviewden zich weinig stoute liefdesliedjes herinnerden”, vertelt C</w:t>
      </w:r>
      <w:r>
        <w:rPr>
          <w:rFonts w:ascii="Calibri" w:hAnsi="Calibri"/>
          <w:outline w:val="false"/>
          <w:color w:val="000000"/>
          <w:sz w:val="22"/>
          <w:szCs w:val="22"/>
          <w:u w:val="none" w:color="000000"/>
          <w14:textFill>
            <w14:solidFill>
              <w14:srgbClr w14:val="000000"/>
            </w14:solidFill>
          </w14:textFill>
        </w:rPr>
        <w:t xml:space="preserve">P. </w:t>
      </w:r>
      <w:r>
        <w:rPr>
          <w:rFonts w:ascii="Calibri" w:hAnsi="Calibri"/>
          <w:outline w:val="false"/>
          <w:color w:val="000000"/>
          <w:sz w:val="22"/>
          <w:szCs w:val="22"/>
          <w:u w:val="none" w:color="000000"/>
          <w:lang w:val="nl-NL"/>
          <w14:textFill>
            <w14:solidFill>
              <w14:srgbClr w14:val="000000"/>
            </w14:solidFill>
          </w14:textFill>
        </w:rPr>
        <w:t xml:space="preserve">“Wat wel los kwam, waren mooie anekdotes over de liefde in hun leven en liedjes waaraan ze dan moesten denken. Te mooi om te laten varen, dus toen hebben we liefde in de algemene zin van het woord als insteek genomen.” </w:t>
      </w:r>
    </w:p>
    <w:p>
      <w:pPr>
        <w:pStyle w:val="Hoofdtekst"/>
        <w:rPr>
          <w:rFonts w:ascii="Calibri" w:hAnsi="Calibri" w:eastAsia="Calibri" w:cs="Calibri"/>
          <w:sz w:val="22"/>
          <w:szCs w:val="22"/>
        </w:rPr>
      </w:pPr>
      <w:r>
        <w:rPr>
          <w:rFonts w:eastAsia="Calibri" w:cs="Calibri" w:ascii="Calibri" w:hAnsi="Calibri"/>
          <w:sz w:val="22"/>
          <w:szCs w:val="22"/>
        </w:rPr>
      </w:r>
    </w:p>
    <w:p>
      <w:pPr>
        <w:pStyle w:val="Hoofdtekst"/>
        <w:rPr>
          <w:rFonts w:ascii="Calibri" w:hAnsi="Calibri" w:eastAsia="Calibri" w:cs="Calibri"/>
          <w:b/>
          <w:b/>
          <w:bCs/>
          <w:sz w:val="22"/>
          <w:szCs w:val="22"/>
        </w:rPr>
      </w:pPr>
      <w:r>
        <w:rPr>
          <w:rFonts w:ascii="Calibri" w:hAnsi="Calibri"/>
          <w:b/>
          <w:bCs/>
          <w:sz w:val="22"/>
          <w:szCs w:val="22"/>
          <w:lang w:val="nl-NL"/>
        </w:rPr>
        <w:t>Iedereen wil graag over de liefde vertellen</w:t>
      </w:r>
    </w:p>
    <w:p>
      <w:pPr>
        <w:pStyle w:val="Hoofdtekst"/>
        <w:rPr>
          <w:rFonts w:ascii="Calibri" w:hAnsi="Calibri" w:eastAsia="Calibri" w:cs="Calibri"/>
          <w:sz w:val="22"/>
          <w:szCs w:val="22"/>
        </w:rPr>
      </w:pPr>
      <w:r>
        <w:rPr>
          <w:rFonts w:ascii="Calibri" w:hAnsi="Calibri"/>
          <w:sz w:val="22"/>
          <w:szCs w:val="22"/>
          <w:lang w:val="nl-NL"/>
        </w:rPr>
        <w:t>“</w:t>
      </w:r>
      <w:r>
        <w:rPr>
          <w:rFonts w:ascii="Calibri" w:hAnsi="Calibri"/>
          <w:sz w:val="22"/>
          <w:szCs w:val="22"/>
          <w:lang w:val="nl-NL"/>
        </w:rPr>
        <w:t>We merkten dat iedereen graag over de liefde wilde vertellen,” kijken Sarah en CP genietend terug. “We hoorden allemaal positieve, soms ook hele emotionele verhalen. Een Deense zeeman vertelde  over zijn liefde voor de zee. Een mevrouw met een ernstige fysieke beperking over haar liefde voor de hond van een collega, bij wie zij onvoorwaardelijke liefde voelde.  Dan was er Greetje, een dementerende dame van 96 jaar. Toen ze vertelde over de oorlog, was ze weer de jonge vrolijke Greetje. Bijzonder ook was de openheid, waarmee eigenlijk iedereen antwoord gaf op onze vragen. Hoe ging het toen de pil er nog niet was en je als maagd in het huwelijk hoorde te treden? We deden echt wel wat, was het antwoord.” Ontroerend is het gedicht van vier regels van iemand met vergevorderde MS. Dit gedicht is als canon terug te vinden op de Lp. Bij de verhalen maakte Sarah 10 liedjes, waarvan ze een aantal gouwe ouwe in een nieuw jasje stak.</w:t>
      </w:r>
    </w:p>
    <w:p>
      <w:pPr>
        <w:pStyle w:val="Hoofdtekst"/>
        <w:rPr/>
      </w:pPr>
      <w:r>
        <w:rPr/>
      </w:r>
    </w:p>
    <w:p>
      <w:pPr>
        <w:pStyle w:val="Hoofdtekst"/>
        <w:rPr>
          <w:rFonts w:ascii="Calibri" w:hAnsi="Calibri" w:eastAsia="Calibri" w:cs="Calibri"/>
          <w:b/>
          <w:b/>
          <w:bCs/>
          <w:outline w:val="false"/>
          <w:color w:val="000000"/>
          <w:sz w:val="22"/>
          <w:szCs w:val="22"/>
          <w:u w:val="none" w:color="000000"/>
          <w14:textFill>
            <w14:solidFill>
              <w14:srgbClr w14:val="000000"/>
            </w14:solidFill>
          </w14:textFill>
        </w:rPr>
      </w:pPr>
      <w:r>
        <w:rPr>
          <w:rFonts w:ascii="Calibri" w:hAnsi="Calibri"/>
          <w:b/>
          <w:bCs/>
          <w:sz w:val="22"/>
          <w:szCs w:val="22"/>
          <w:lang w:val="nl-NL"/>
        </w:rPr>
        <w:t>Een</w:t>
      </w:r>
      <w:r>
        <w:rPr>
          <w:rFonts w:ascii="Calibri" w:hAnsi="Calibri"/>
          <w:b/>
          <w:bCs/>
          <w:outline w:val="false"/>
          <w:color w:val="000000"/>
          <w:sz w:val="22"/>
          <w:szCs w:val="22"/>
          <w:u w:val="none" w:color="000000"/>
          <w14:textFill>
            <w14:solidFill>
              <w14:srgbClr w14:val="000000"/>
            </w14:solidFill>
          </w14:textFill>
        </w:rPr>
        <w:t xml:space="preserve"> </w:t>
      </w:r>
      <w:r>
        <w:rPr>
          <w:rFonts w:ascii="Calibri" w:hAnsi="Calibri"/>
          <w:b/>
          <w:bCs/>
          <w:outline w:val="false"/>
          <w:color w:val="000000"/>
          <w:sz w:val="22"/>
          <w:szCs w:val="22"/>
          <w:u w:val="none" w:color="000000"/>
          <w:lang w:val="nl-NL"/>
          <w14:textFill>
            <w14:solidFill>
              <w14:srgbClr w14:val="000000"/>
            </w14:solidFill>
          </w14:textFill>
        </w:rPr>
        <w:t>prettig uit de hand gelopen project</w:t>
      </w:r>
    </w:p>
    <w:p>
      <w:pPr>
        <w:pStyle w:val="Hoofdtekst"/>
        <w:rPr>
          <w:lang w:val="nl-NL"/>
        </w:rPr>
      </w:pPr>
      <w:r>
        <w:rPr>
          <w:rFonts w:ascii="Calibri" w:hAnsi="Calibri"/>
          <w:outline w:val="false"/>
          <w:color w:val="000000"/>
          <w:sz w:val="22"/>
          <w:szCs w:val="22"/>
          <w:u w:val="none" w:color="000000"/>
          <w:lang w:val="nl-NL"/>
          <w14:textFill>
            <w14:solidFill>
              <w14:srgbClr w14:val="000000"/>
            </w14:solidFill>
          </w14:textFill>
        </w:rPr>
        <w:t xml:space="preserve">Terugkijkend is ‘Luidkeels Samen’ </w:t>
      </w:r>
      <w:r>
        <w:rPr>
          <w:rFonts w:ascii="Calibri" w:hAnsi="Calibri"/>
          <w:outline w:val="false"/>
          <w:color w:val="000000"/>
          <w:sz w:val="22"/>
          <w:szCs w:val="22"/>
          <w:u w:val="none" w:color="000000"/>
          <w:lang w:val="nl-NL"/>
          <w14:textFill>
            <w14:solidFill>
              <w14:srgbClr w14:val="000000"/>
            </w14:solidFill>
          </w14:textFill>
        </w:rPr>
        <w:t>prettig</w:t>
      </w:r>
      <w:r>
        <w:rPr>
          <w:rFonts w:ascii="Calibri" w:hAnsi="Calibri"/>
          <w:outline w:val="false"/>
          <w:color w:val="000000"/>
          <w:sz w:val="22"/>
          <w:szCs w:val="22"/>
          <w:u w:val="none" w:color="000000"/>
          <w:lang w:val="nl-NL"/>
          <w14:textFill>
            <w14:solidFill>
              <w14:srgbClr w14:val="000000"/>
            </w14:solidFill>
          </w14:textFill>
        </w:rPr>
        <w:t xml:space="preserve"> uit de hand gelopen, vinden CP en Sarah: “We hebben een dubbel cd samengesteld, eentje met de liedjes en eentje met de interviews”. </w:t>
      </w:r>
      <w:r>
        <w:rPr>
          <w:rFonts w:ascii="Calibri" w:hAnsi="Calibri"/>
          <w:outline w:val="false"/>
          <w:color w:val="000000"/>
          <w:sz w:val="22"/>
          <w:szCs w:val="22"/>
          <w:u w:val="none" w:color="000000"/>
          <w:lang w:val="nl-NL"/>
          <w14:textFill>
            <w14:solidFill>
              <w14:srgbClr w14:val="000000"/>
            </w14:solidFill>
          </w14:textFill>
        </w:rPr>
        <w:t>CP</w:t>
      </w:r>
      <w:r>
        <w:rPr>
          <w:rFonts w:ascii="Calibri" w:hAnsi="Calibri"/>
          <w:outline w:val="false"/>
          <w:color w:val="000000"/>
          <w:sz w:val="22"/>
          <w:szCs w:val="22"/>
          <w:u w:val="none" w:color="000000"/>
          <w:lang w:val="nl-NL"/>
          <w14:textFill>
            <w14:solidFill>
              <w14:srgbClr w14:val="000000"/>
            </w14:solidFill>
          </w14:textFill>
        </w:rPr>
        <w:t xml:space="preserve"> </w:t>
      </w:r>
      <w:r>
        <w:rPr>
          <w:rFonts w:ascii="Calibri" w:hAnsi="Calibri"/>
          <w:outline w:val="false"/>
          <w:color w:val="000000"/>
          <w:sz w:val="22"/>
          <w:szCs w:val="22"/>
          <w:u w:val="none" w:color="000000"/>
          <w:lang w:val="nl-NL"/>
          <w14:textFill>
            <w14:solidFill>
              <w14:srgbClr w14:val="000000"/>
            </w14:solidFill>
          </w14:textFill>
        </w:rPr>
        <w:t xml:space="preserve">heeft </w:t>
      </w:r>
      <w:r>
        <w:rPr>
          <w:rFonts w:ascii="Calibri" w:hAnsi="Calibri"/>
          <w:outline w:val="false"/>
          <w:color w:val="000000"/>
          <w:sz w:val="22"/>
          <w:szCs w:val="22"/>
          <w:u w:val="none" w:color="000000"/>
          <w:lang w:val="nl-NL"/>
          <w14:textFill>
            <w14:solidFill>
              <w14:srgbClr w14:val="000000"/>
            </w14:solidFill>
          </w14:textFill>
        </w:rPr>
        <w:t xml:space="preserve">een boek met liedteksten en beeldmateriaal van de geïnterviewden </w:t>
      </w:r>
      <w:r>
        <w:rPr>
          <w:rFonts w:ascii="Calibri" w:hAnsi="Calibri"/>
          <w:outline w:val="false"/>
          <w:color w:val="000000"/>
          <w:sz w:val="22"/>
          <w:szCs w:val="22"/>
          <w:u w:val="none" w:color="000000"/>
          <w:lang w:val="nl-NL"/>
          <w14:textFill>
            <w14:solidFill>
              <w14:srgbClr w14:val="000000"/>
            </w14:solidFill>
          </w14:textFill>
        </w:rPr>
        <w:t>gemaakt</w:t>
      </w:r>
      <w:r>
        <w:rPr>
          <w:rFonts w:ascii="Calibri" w:hAnsi="Calibri"/>
          <w:outline w:val="false"/>
          <w:color w:val="000000"/>
          <w:sz w:val="22"/>
          <w:szCs w:val="22"/>
          <w:u w:val="none" w:color="000000"/>
          <w:lang w:val="nl-NL"/>
          <w14:textFill>
            <w14:solidFill>
              <w14:srgbClr w14:val="000000"/>
            </w14:solidFill>
          </w14:textFill>
        </w:rPr>
        <w:t xml:space="preserve">.  Daarnaast hebben we een aantal feitjes </w:t>
      </w:r>
      <w:r>
        <w:rPr>
          <w:rFonts w:ascii="Calibri" w:hAnsi="Calibri"/>
          <w:outline w:val="false"/>
          <w:color w:val="000000"/>
          <w:sz w:val="22"/>
          <w:szCs w:val="22"/>
          <w:u w:val="none" w:color="000000"/>
          <w:lang w:val="nl-NL"/>
          <w14:textFill>
            <w14:solidFill>
              <w14:srgbClr w14:val="000000"/>
            </w14:solidFill>
          </w14:textFill>
        </w:rPr>
        <w:t>die ons</w:t>
      </w:r>
      <w:r>
        <w:rPr>
          <w:rFonts w:ascii="Calibri" w:hAnsi="Calibri"/>
          <w:outline w:val="false"/>
          <w:color w:val="000000"/>
          <w:sz w:val="22"/>
          <w:szCs w:val="22"/>
          <w:u w:val="none" w:color="000000"/>
          <w:lang w:val="nl-NL"/>
          <w14:textFill>
            <w14:solidFill>
              <w14:srgbClr w14:val="000000"/>
            </w14:solidFill>
          </w14:textFill>
        </w:rPr>
        <w:t xml:space="preserve"> tijdens het proces </w:t>
      </w:r>
      <w:r>
        <w:rPr>
          <w:rFonts w:ascii="Calibri" w:hAnsi="Calibri"/>
          <w:outline w:val="false"/>
          <w:color w:val="000000"/>
          <w:sz w:val="22"/>
          <w:szCs w:val="22"/>
          <w:u w:val="none" w:color="000000"/>
          <w:lang w:val="nl-NL"/>
          <w14:textFill>
            <w14:solidFill>
              <w14:srgbClr w14:val="000000"/>
            </w14:solidFill>
          </w14:textFill>
        </w:rPr>
        <w:t xml:space="preserve">opvielen </w:t>
      </w:r>
      <w:r>
        <w:rPr>
          <w:rFonts w:ascii="Calibri" w:hAnsi="Calibri"/>
          <w:outline w:val="false"/>
          <w:color w:val="000000"/>
          <w:sz w:val="22"/>
          <w:szCs w:val="22"/>
          <w:u w:val="none" w:color="000000"/>
          <w:lang w:val="nl-NL"/>
          <w14:textFill>
            <w14:solidFill>
              <w14:srgbClr w14:val="000000"/>
            </w14:solidFill>
          </w14:textFill>
        </w:rPr>
        <w:t xml:space="preserve">toegevoegd als tegeltjeswijsheden, </w:t>
      </w:r>
      <w:r>
        <w:rPr>
          <w:rFonts w:ascii="Calibri" w:hAnsi="Calibri"/>
          <w:outline w:val="false"/>
          <w:color w:val="000000"/>
          <w:sz w:val="22"/>
          <w:szCs w:val="22"/>
          <w:u w:val="none" w:color="000000"/>
          <w:lang w:val="nl-NL"/>
          <w14:textFill>
            <w14:solidFill>
              <w14:srgbClr w14:val="000000"/>
            </w14:solidFill>
          </w14:textFill>
        </w:rPr>
        <w:t>w</w:t>
      </w:r>
      <w:r>
        <w:rPr>
          <w:rFonts w:ascii="Calibri" w:hAnsi="Calibri"/>
          <w:color w:val="000000"/>
          <w:sz w:val="22"/>
          <w:szCs w:val="22"/>
          <w:lang w:val="nl-NL"/>
        </w:rPr>
        <w:t>ist je dat:</w:t>
      </w:r>
    </w:p>
    <w:p>
      <w:pPr>
        <w:pStyle w:val="HoofdtekstA"/>
        <w:numPr>
          <w:ilvl w:val="0"/>
          <w:numId w:val="1"/>
        </w:numPr>
        <w:bidi w:val="0"/>
        <w:rPr>
          <w:rFonts w:ascii="Calibri" w:hAnsi="Calibri"/>
          <w:color w:val="000000"/>
          <w:lang w:val="nl-NL"/>
        </w:rPr>
      </w:pPr>
      <w:r>
        <w:rPr>
          <w:rFonts w:ascii="Calibri" w:hAnsi="Calibri"/>
          <w:color w:val="000000"/>
          <w:lang w:val="nl-NL"/>
        </w:rPr>
        <w:t>J</w:t>
      </w:r>
      <w:r>
        <w:rPr>
          <w:rFonts w:ascii="Calibri" w:hAnsi="Calibri"/>
          <w:color w:val="000000"/>
          <w:lang w:val="nl-NL"/>
        </w:rPr>
        <w:t>e maandenlang handjes vasthield tot je met een ander ging vingervrijen?</w:t>
      </w:r>
    </w:p>
    <w:p>
      <w:pPr>
        <w:pStyle w:val="HoofdtekstA"/>
        <w:numPr>
          <w:ilvl w:val="0"/>
          <w:numId w:val="1"/>
        </w:numPr>
        <w:bidi w:val="0"/>
        <w:rPr>
          <w:rFonts w:ascii="Calibri" w:hAnsi="Calibri"/>
          <w:color w:val="000000"/>
          <w:lang w:val="nl-NL"/>
        </w:rPr>
      </w:pPr>
      <w:r>
        <w:rPr>
          <w:rFonts w:ascii="Calibri" w:hAnsi="Calibri"/>
          <w:color w:val="000000"/>
          <w:lang w:val="nl-NL"/>
        </w:rPr>
        <w:t>E</w:t>
      </w:r>
      <w:r>
        <w:rPr>
          <w:rFonts w:ascii="Calibri" w:hAnsi="Calibri"/>
          <w:color w:val="000000"/>
          <w:lang w:val="nl-NL"/>
        </w:rPr>
        <w:t>r uit danslessen vele liefdes zijn voort gekomen?</w:t>
      </w:r>
    </w:p>
    <w:p>
      <w:pPr>
        <w:pStyle w:val="Normal"/>
        <w:numPr>
          <w:ilvl w:val="0"/>
          <w:numId w:val="1"/>
        </w:numPr>
        <w:rPr>
          <w:rFonts w:ascii="Calibri" w:hAnsi="Calibri"/>
          <w:color w:val="000000"/>
          <w:lang w:val="nl-NL"/>
        </w:rPr>
      </w:pPr>
      <w:r>
        <w:rPr>
          <w:rFonts w:ascii="Calibri" w:hAnsi="Calibri"/>
          <w:outline w:val="false"/>
          <w:color w:val="000000"/>
          <w:sz w:val="22"/>
          <w:szCs w:val="22"/>
          <w:lang w:val="nl-NL"/>
          <w14:textFill>
            <w14:solidFill>
              <w14:srgbClr w14:val="000000"/>
            </w14:solidFill>
          </w14:textFill>
        </w:rPr>
        <w:t>O</w:t>
      </w:r>
      <w:r>
        <w:rPr>
          <w:rFonts w:ascii="Calibri" w:hAnsi="Calibri"/>
          <w:outline w:val="false"/>
          <w:color w:val="000000"/>
          <w:sz w:val="22"/>
          <w:szCs w:val="22"/>
          <w:lang w:val="nl-NL"/>
          <w14:textFill>
            <w14:solidFill>
              <w14:srgbClr w14:val="000000"/>
            </w14:solidFill>
          </w14:textFill>
        </w:rPr>
        <w:t xml:space="preserve">uderwetse kalverliefde bestond uit je liefje achterop je bagagedrager meenemen </w:t>
      </w:r>
      <w:r>
        <w:rPr>
          <w:rFonts w:ascii="Calibri" w:hAnsi="Calibri"/>
          <w:outline w:val="false"/>
          <w:color w:val="000000"/>
          <w:lang w:val="nl-NL"/>
          <w14:textFill>
            <w14:solidFill>
              <w14:srgbClr w14:val="000000"/>
            </w14:solidFill>
          </w14:textFill>
        </w:rPr>
        <w:t xml:space="preserve">    </w:t>
      </w:r>
    </w:p>
    <w:p>
      <w:pPr>
        <w:pStyle w:val="HoofdtekstA"/>
        <w:numPr>
          <w:ilvl w:val="0"/>
          <w:numId w:val="0"/>
        </w:numPr>
        <w:bidi w:val="0"/>
        <w:ind w:left="720" w:hanging="0"/>
        <w:rPr>
          <w:rFonts w:ascii="Calibri" w:hAnsi="Calibri"/>
          <w:color w:val="000000"/>
        </w:rPr>
      </w:pPr>
      <w:r>
        <w:rPr>
          <w:rFonts w:ascii="Calibri" w:hAnsi="Calibri"/>
          <w:outline w:val="false"/>
          <w:color w:val="000000"/>
          <w:sz w:val="22"/>
          <w:szCs w:val="22"/>
          <w:u w:val="none" w:color="000000"/>
          <w:lang w:val="nl-NL"/>
          <w14:textFill>
            <w14:solidFill>
              <w14:srgbClr w14:val="000000"/>
            </w14:solidFill>
          </w14:textFill>
        </w:rPr>
        <w:t>naar de ijssalon?</w:t>
      </w:r>
    </w:p>
    <w:p>
      <w:pPr>
        <w:pStyle w:val="Hoofdtekst"/>
        <w:rPr>
          <w:rFonts w:ascii="Calibri" w:hAnsi="Calibri" w:eastAsia="Calibri" w:cs="Calibri"/>
          <w:sz w:val="22"/>
          <w:szCs w:val="22"/>
          <w:u w:val="none" w:color="C9211E"/>
        </w:rPr>
      </w:pPr>
      <w:r>
        <w:rPr/>
      </w:r>
    </w:p>
    <w:p>
      <w:pPr>
        <w:pStyle w:val="Hoofdtekst"/>
        <w:rPr>
          <w:rFonts w:ascii="Calibri" w:hAnsi="Calibri"/>
          <w:sz w:val="22"/>
          <w:szCs w:val="22"/>
        </w:rPr>
      </w:pPr>
      <w:r>
        <w:rPr>
          <w:rFonts w:ascii="Calibri" w:hAnsi="Calibri"/>
          <w:outline w:val="false"/>
          <w:color w:val="000000"/>
          <w:sz w:val="22"/>
          <w:szCs w:val="22"/>
          <w:u w:val="none" w:color="000000"/>
          <w:lang w:val="nl-NL"/>
          <w14:textFill>
            <w14:solidFill>
              <w14:srgbClr w14:val="000000"/>
            </w14:solidFill>
          </w14:textFill>
        </w:rPr>
        <w:t>In het nawoord van het boek beschrijven we een aantal dingen die ons verwonderden:</w:t>
      </w:r>
    </w:p>
    <w:p>
      <w:pPr>
        <w:pStyle w:val="HoofdtekstA"/>
        <w:numPr>
          <w:ilvl w:val="0"/>
          <w:numId w:val="2"/>
        </w:numPr>
        <w:rPr>
          <w:rFonts w:ascii="Calibri" w:hAnsi="Calibri"/>
          <w:color w:val="000000"/>
          <w:sz w:val="22"/>
          <w:szCs w:val="22"/>
        </w:rPr>
      </w:pPr>
      <w:r>
        <w:rPr>
          <w:rFonts w:ascii="Calibri" w:hAnsi="Calibri"/>
          <w:color w:val="000000"/>
          <w:sz w:val="22"/>
          <w:szCs w:val="22"/>
        </w:rPr>
        <w:t>Of je nu een makkelijk of moeilijk lijf hebt, oud of jong bent, iedereen wil het goed hebben, wenst liefdevolle relaties, en wil er iets leuk van maken;</w:t>
      </w:r>
    </w:p>
    <w:p>
      <w:pPr>
        <w:pStyle w:val="HoofdtekstA"/>
        <w:numPr>
          <w:ilvl w:val="0"/>
          <w:numId w:val="2"/>
        </w:numPr>
        <w:rPr>
          <w:rFonts w:ascii="Calibri" w:hAnsi="Calibri"/>
          <w:color w:val="000000"/>
          <w:sz w:val="22"/>
          <w:szCs w:val="22"/>
        </w:rPr>
      </w:pPr>
      <w:r>
        <w:rPr>
          <w:rFonts w:ascii="Calibri" w:hAnsi="Calibri"/>
          <w:color w:val="000000"/>
          <w:sz w:val="22"/>
          <w:szCs w:val="22"/>
        </w:rPr>
        <w:t>Hoe oud of beperkt je ook bent; openheid, nieuwsgierigheid, de behoefte om mooie dingen te doen waar je gelukkig van wordt zijn dé ingrediënten voor levenslust;</w:t>
      </w:r>
    </w:p>
    <w:p>
      <w:pPr>
        <w:pStyle w:val="HoofdtekstA"/>
        <w:numPr>
          <w:ilvl w:val="0"/>
          <w:numId w:val="2"/>
        </w:numPr>
        <w:rPr>
          <w:rFonts w:ascii="Calibri" w:hAnsi="Calibri"/>
          <w:color w:val="000000"/>
          <w:sz w:val="22"/>
          <w:szCs w:val="22"/>
        </w:rPr>
      </w:pPr>
      <w:r>
        <w:rPr>
          <w:rFonts w:ascii="Calibri" w:hAnsi="Calibri"/>
          <w:color w:val="000000"/>
          <w:sz w:val="22"/>
          <w:szCs w:val="22"/>
        </w:rPr>
        <w:t>De verhalen van oudere mensen scherpen je bewustzijn over de rijkdom van nu en de keuzemogelijkheden die je tegenwoordig hebt op bijna elk gebied;</w:t>
      </w:r>
    </w:p>
    <w:p>
      <w:pPr>
        <w:pStyle w:val="HoofdtekstA"/>
        <w:numPr>
          <w:ilvl w:val="0"/>
          <w:numId w:val="2"/>
        </w:numPr>
        <w:rPr>
          <w:color w:val="000000"/>
        </w:rPr>
      </w:pPr>
      <w:r>
        <w:rPr>
          <w:rFonts w:ascii="Calibri" w:hAnsi="Calibri"/>
          <w:color w:val="000000"/>
          <w:sz w:val="22"/>
          <w:szCs w:val="22"/>
        </w:rPr>
        <w:t xml:space="preserve">Hoe oud of beperkt je ook bent; openheid, nieuwsgierigheid, de behoefte om mooie dingen te doen waar je gelukkig van wordt zijn dé ingrediënten voor levenslust. </w:t>
      </w:r>
    </w:p>
    <w:p>
      <w:pPr>
        <w:pStyle w:val="Hoofdtekst"/>
        <w:rPr/>
      </w:pPr>
      <w:r>
        <w:rPr/>
      </w:r>
    </w:p>
    <w:p>
      <w:pPr>
        <w:pStyle w:val="Hoofdtekst"/>
        <w:rPr>
          <w:rFonts w:ascii="Calibri" w:hAnsi="Calibri" w:eastAsia="Calibri" w:cs="Calibri"/>
          <w:b/>
          <w:b/>
          <w:bCs/>
          <w:outline w:val="false"/>
          <w:color w:val="000000"/>
          <w:sz w:val="22"/>
          <w:szCs w:val="22"/>
          <w:u w:val="none" w:color="000000"/>
          <w14:textFill>
            <w14:solidFill>
              <w14:srgbClr w14:val="000000"/>
            </w14:solidFill>
          </w14:textFill>
        </w:rPr>
      </w:pPr>
      <w:r>
        <w:rPr>
          <w:rFonts w:ascii="Calibri" w:hAnsi="Calibri"/>
          <w:b/>
          <w:bCs/>
          <w:outline w:val="false"/>
          <w:color w:val="000000"/>
          <w:sz w:val="22"/>
          <w:szCs w:val="22"/>
          <w:u w:val="none" w:color="000000"/>
          <w:lang w:val="nl-NL"/>
          <w14:textFill>
            <w14:solidFill>
              <w14:srgbClr w14:val="000000"/>
            </w14:solidFill>
          </w14:textFill>
        </w:rPr>
        <w:t>Tijdloos materiaal</w:t>
      </w:r>
    </w:p>
    <w:p>
      <w:pPr>
        <w:pStyle w:val="Hoofdtekst"/>
        <w:rPr>
          <w:rFonts w:ascii="Calibri" w:hAnsi="Calibri" w:eastAsia="Calibri" w:cs="Calibri"/>
          <w:outline w:val="false"/>
          <w:color w:val="000000"/>
          <w:sz w:val="22"/>
          <w:szCs w:val="22"/>
          <w:u w:val="none" w:color="000000"/>
          <w14:textFill>
            <w14:solidFill>
              <w14:srgbClr w14:val="000000"/>
            </w14:solidFill>
          </w14:textFill>
        </w:rPr>
      </w:pPr>
      <w:r>
        <w:rPr>
          <w:rFonts w:ascii="Calibri" w:hAnsi="Calibri"/>
          <w:outline w:val="false"/>
          <w:color w:val="000000"/>
          <w:sz w:val="22"/>
          <w:szCs w:val="22"/>
          <w:u w:val="none" w:color="000000"/>
          <w:lang w:val="nl-NL"/>
          <w14:textFill>
            <w14:solidFill>
              <w14:srgbClr w14:val="000000"/>
            </w14:solidFill>
          </w14:textFill>
        </w:rPr>
        <w:t xml:space="preserve">Een jaar na afronding van ‘Luidkeels samen’ verscheen een Lp van het project met daarop een speelse combinatie van interviewfragmenten en de liederen. </w:t>
      </w:r>
      <w:r>
        <w:rPr>
          <w:rFonts w:ascii="Calibri" w:hAnsi="Calibri"/>
          <w:outline w:val="false"/>
          <w:color w:val="000000"/>
          <w:sz w:val="22"/>
          <w:szCs w:val="22"/>
          <w:u w:val="none" w:color="000000"/>
          <w:lang w:val="nl-NL"/>
          <w14:textFill>
            <w14:solidFill>
              <w14:srgbClr w14:val="000000"/>
            </w14:solidFill>
          </w14:textFill>
        </w:rPr>
        <w:t>Daarna</w:t>
      </w:r>
      <w:r>
        <w:rPr>
          <w:rFonts w:ascii="Calibri" w:hAnsi="Calibri"/>
          <w:outline w:val="false"/>
          <w:color w:val="000000"/>
          <w:sz w:val="22"/>
          <w:szCs w:val="22"/>
          <w:u w:val="none" w:color="000000"/>
          <w:lang w:val="nl-NL"/>
          <w14:textFill>
            <w14:solidFill>
              <w14:srgbClr w14:val="000000"/>
            </w14:solidFill>
          </w14:textFill>
        </w:rPr>
        <w:t xml:space="preserve"> is nog een podcast gemaakt, maar verder bleef het stil rondom dit prachtige initiatief.  Terugkijkend schrijven Sarah en CP dit toe aan de intense periode van toen. “Na corona waren we zo uitgewrongen, dat we weinig energie over hadden om het de aandacht te geven die het verdient. Dat is jammer, het is tijdloos materiaal. De liederen zijn geen eendagsvliegen en </w:t>
      </w:r>
      <w:r>
        <w:rPr>
          <w:rFonts w:ascii="Calibri" w:hAnsi="Calibri"/>
          <w:outline w:val="false"/>
          <w:color w:val="000000"/>
          <w:sz w:val="22"/>
          <w:szCs w:val="22"/>
          <w:u w:val="none" w:color="000000"/>
          <w14:textFill>
            <w14:solidFill>
              <w14:srgbClr w14:val="000000"/>
            </w14:solidFill>
          </w14:textFill>
        </w:rPr>
        <w:t xml:space="preserve"> </w:t>
      </w:r>
      <w:r>
        <w:rPr>
          <w:rFonts w:ascii="Calibri" w:hAnsi="Calibri"/>
          <w:outline w:val="false"/>
          <w:color w:val="000000"/>
          <w:sz w:val="22"/>
          <w:szCs w:val="22"/>
          <w:u w:val="none" w:color="000000"/>
          <w:lang w:val="nl-NL"/>
          <w14:textFill>
            <w14:solidFill>
              <w14:srgbClr w14:val="000000"/>
            </w14:solidFill>
          </w14:textFill>
        </w:rPr>
        <w:t xml:space="preserve">nu niet minder actueel dan toen.” Hopelijk zorgt dit artikel voor een nieuwe impuls. </w:t>
      </w:r>
    </w:p>
    <w:p>
      <w:pPr>
        <w:pStyle w:val="Hoofdtekst"/>
        <w:rPr>
          <w:rFonts w:ascii="Calibri" w:hAnsi="Calibri" w:eastAsia="Calibri" w:cs="Calibri"/>
          <w:outline w:val="false"/>
          <w:color w:val="000000"/>
          <w:sz w:val="22"/>
          <w:szCs w:val="22"/>
          <w:u w:val="none" w:color="000000"/>
          <w14:textFill>
            <w14:solidFill>
              <w14:srgbClr w14:val="000000"/>
            </w14:solidFill>
          </w14:textFill>
        </w:rPr>
      </w:pPr>
      <w:r>
        <w:rPr>
          <w:rFonts w:eastAsia="Calibri" w:cs="Calibri" w:ascii="Calibri" w:hAnsi="Calibri"/>
          <w:outline w:val="false"/>
          <w:color w:val="000000"/>
          <w:sz w:val="22"/>
          <w:szCs w:val="22"/>
          <w:u w:val="none" w:color="000000"/>
          <w14:textFill>
            <w14:solidFill>
              <w14:srgbClr w14:val="000000"/>
            </w14:solidFill>
          </w14:textFill>
        </w:rPr>
      </w:r>
    </w:p>
    <w:p>
      <w:pPr>
        <w:pStyle w:val="Hoofdtekst"/>
        <w:rPr>
          <w:rFonts w:ascii="Calibri" w:hAnsi="Calibri" w:eastAsia="Calibri" w:cs="Calibri"/>
          <w:outline w:val="false"/>
          <w:color w:val="000000"/>
          <w:sz w:val="22"/>
          <w:szCs w:val="22"/>
          <w:u w:val="none" w:color="000000"/>
          <w14:textFill>
            <w14:solidFill>
              <w14:srgbClr w14:val="000000"/>
            </w14:solidFill>
          </w14:textFill>
        </w:rPr>
      </w:pPr>
      <w:r>
        <w:rPr>
          <w:rFonts w:ascii="Calibri" w:hAnsi="Calibri"/>
          <w:outline w:val="false"/>
          <w:color w:val="000000"/>
          <w:sz w:val="22"/>
          <w:szCs w:val="22"/>
          <w:u w:val="none" w:color="000000"/>
          <w:lang w:val="nl-NL"/>
          <w14:textFill>
            <w14:solidFill>
              <w14:srgbClr w14:val="000000"/>
            </w14:solidFill>
          </w14:textFill>
        </w:rPr>
        <w:t xml:space="preserve">Wie nieuwsgierig geworden is, kan de Lp of de cd inclusief het boekje bestellen via </w:t>
      </w:r>
    </w:p>
    <w:p>
      <w:pPr>
        <w:pStyle w:val="Hoofdtekst"/>
        <w:rPr/>
      </w:pPr>
      <w:hyperlink r:id="rId2">
        <w:r>
          <w:rPr>
            <w:rStyle w:val="Internetkoppeling"/>
            <w:rFonts w:ascii="Calibri" w:hAnsi="Calibri"/>
            <w:outline w:val="false"/>
            <w:color w:val="467886"/>
            <w:sz w:val="22"/>
            <w:szCs w:val="22"/>
            <w:u w:val="none" w:color="467886"/>
            <w:lang w:val="nl-NL"/>
            <w14:textFill>
              <w14:solidFill>
                <w14:srgbClr w14:val="467886"/>
              </w14:solidFill>
            </w14:textFill>
          </w:rPr>
          <w:t>www.sarahsotemann.com</w:t>
        </w:r>
      </w:hyperlink>
      <w:r>
        <w:rPr>
          <w:rStyle w:val="Hyperlink0"/>
          <w:rFonts w:ascii="Calibri" w:hAnsi="Calibri"/>
          <w:sz w:val="22"/>
          <w:szCs w:val="22"/>
          <w:u w:val="none" w:color="467886"/>
          <w:lang w:val="nl-NL"/>
        </w:rPr>
        <w:t xml:space="preserve">. </w:t>
      </w:r>
      <w:r>
        <w:rPr>
          <w:rFonts w:ascii="Calibri" w:hAnsi="Calibri"/>
          <w:sz w:val="22"/>
          <w:szCs w:val="22"/>
          <w:u w:val="none" w:color="467886"/>
          <w:lang w:val="nl-NL"/>
        </w:rPr>
        <w:t>Of</w:t>
      </w:r>
      <w:r>
        <w:rPr>
          <w:rFonts w:ascii="Calibri" w:hAnsi="Calibri"/>
          <w:sz w:val="22"/>
          <w:szCs w:val="22"/>
          <w:lang w:val="nl-NL"/>
        </w:rPr>
        <w:t xml:space="preserve"> deze alvast beluisteren </w:t>
      </w:r>
      <w:r>
        <w:rPr>
          <w:rFonts w:ascii="Calibri" w:hAnsi="Calibri"/>
          <w:sz w:val="22"/>
          <w:szCs w:val="22"/>
          <w:u w:val="none" w:color="C9211E"/>
          <w:lang w:val="en-US"/>
        </w:rPr>
        <w:t>via Spotify en Youtube</w:t>
      </w:r>
      <w:r>
        <w:rPr>
          <w:rFonts w:ascii="Calibri" w:hAnsi="Calibri"/>
          <w:sz w:val="22"/>
          <w:szCs w:val="22"/>
          <w:u w:val="none" w:color="C9211E"/>
          <w:lang w:val="nl-NL"/>
        </w:rPr>
        <w:t xml:space="preserve"> onder</w:t>
      </w:r>
      <w:r>
        <w:rPr>
          <w:rFonts w:ascii="Calibri" w:hAnsi="Calibri"/>
          <w:sz w:val="22"/>
          <w:szCs w:val="22"/>
          <w:u w:val="none" w:color="C9211E"/>
        </w:rPr>
        <w:t xml:space="preserve"> </w:t>
      </w:r>
      <w:r>
        <w:rPr>
          <w:rFonts w:ascii="Calibri" w:hAnsi="Calibri"/>
          <w:sz w:val="22"/>
          <w:szCs w:val="22"/>
          <w:u w:val="none" w:color="C9211E"/>
          <w:lang w:val="nl-NL"/>
        </w:rPr>
        <w:t>‘Luidkeels Samen’</w:t>
      </w:r>
      <w:r>
        <w:rPr>
          <w:rFonts w:ascii="Calibri" w:hAnsi="Calibri"/>
          <w:sz w:val="22"/>
          <w:szCs w:val="22"/>
          <w:u w:val="none" w:color="C9211E"/>
        </w:rPr>
        <w:t xml:space="preserve">. </w:t>
      </w:r>
    </w:p>
    <w:p>
      <w:pPr>
        <w:pStyle w:val="Hoofdtekst"/>
        <w:rPr>
          <w:rFonts w:ascii="Calibri" w:hAnsi="Calibri" w:eastAsia="Calibri" w:cs="Calibri"/>
          <w:outline w:val="false"/>
          <w:color w:val="C9211E"/>
          <w:sz w:val="22"/>
          <w:szCs w:val="22"/>
          <w:u w:val="none" w:color="C9211E"/>
          <w14:textFill>
            <w14:solidFill>
              <w14:srgbClr w14:val="C9211E"/>
            </w14:solidFill>
          </w14:textFill>
        </w:rPr>
      </w:pPr>
      <w:r>
        <w:rPr>
          <w:rFonts w:eastAsia="Calibri" w:cs="Calibri" w:ascii="Calibri" w:hAnsi="Calibri"/>
          <w:outline w:val="false"/>
          <w:color w:val="C9211E"/>
          <w:sz w:val="22"/>
          <w:szCs w:val="22"/>
          <w:u w:val="none" w:color="C9211E"/>
          <w14:textFill>
            <w14:solidFill>
              <w14:srgbClr w14:val="C9211E"/>
            </w14:solidFill>
          </w14:textFill>
        </w:rPr>
      </w:r>
    </w:p>
    <w:p>
      <w:pPr>
        <w:pStyle w:val="Hoofdtekst"/>
        <w:rPr>
          <w:rFonts w:ascii="Calibri" w:hAnsi="Calibri" w:eastAsia="Calibri" w:cs="Calibri"/>
          <w:outline w:val="false"/>
          <w:color w:val="C9211E"/>
          <w:sz w:val="22"/>
          <w:szCs w:val="22"/>
          <w:u w:val="none" w:color="C9211E"/>
          <w14:textFill>
            <w14:solidFill>
              <w14:srgbClr w14:val="C9211E"/>
            </w14:solidFill>
          </w14:textFill>
        </w:rPr>
      </w:pPr>
      <w:r>
        <w:rPr>
          <w:rFonts w:eastAsia="Calibri" w:cs="Calibri" w:ascii="Calibri" w:hAnsi="Calibri"/>
          <w:outline w:val="false"/>
          <w:color w:val="C9211E"/>
          <w:sz w:val="22"/>
          <w:szCs w:val="22"/>
          <w:u w:val="none" w:color="C9211E"/>
          <w14:textFill>
            <w14:solidFill>
              <w14:srgbClr w14:val="C9211E"/>
            </w14:solidFill>
          </w14:textFill>
        </w:rPr>
      </w:r>
    </w:p>
    <w:p>
      <w:pPr>
        <w:pStyle w:val="Hoofdtekst"/>
        <w:rPr>
          <w:rFonts w:ascii="Calibri" w:hAnsi="Calibri" w:eastAsia="Calibri" w:cs="Calibri"/>
          <w:outline w:val="false"/>
          <w:color w:val="C9211E"/>
          <w:sz w:val="22"/>
          <w:szCs w:val="22"/>
          <w:u w:val="none" w:color="C9211E"/>
          <w14:textFill>
            <w14:solidFill>
              <w14:srgbClr w14:val="C9211E"/>
            </w14:solidFill>
          </w14:textFill>
        </w:rPr>
      </w:pPr>
      <w:r>
        <w:rPr>
          <w:rFonts w:eastAsia="Calibri" w:cs="Calibri" w:ascii="Calibri" w:hAnsi="Calibri"/>
          <w:outline w:val="false"/>
          <w:color w:val="C9211E"/>
          <w:sz w:val="22"/>
          <w:szCs w:val="22"/>
          <w:u w:val="none" w:color="C9211E"/>
          <w14:textFill>
            <w14:solidFill>
              <w14:srgbClr w14:val="C9211E"/>
            </w14:solidFill>
          </w14:textFill>
        </w:rPr>
      </w:r>
    </w:p>
    <w:p>
      <w:pPr>
        <w:pStyle w:val="Hoofdtekst"/>
        <w:rPr>
          <w:rFonts w:ascii="Calibri" w:hAnsi="Calibri" w:eastAsia="Calibri" w:cs="Calibri"/>
          <w:outline w:val="false"/>
          <w:color w:val="000000"/>
          <w:u w:val="none" w:color="000000"/>
          <w14:textFill>
            <w14:solidFill>
              <w14:srgbClr w14:val="000000"/>
            </w14:solidFill>
          </w14:textFill>
        </w:rPr>
      </w:pPr>
      <w:r>
        <w:rPr/>
      </w:r>
    </w:p>
    <w:p>
      <w:pPr>
        <w:pStyle w:val="Hoofdtekst"/>
        <w:rPr/>
      </w:pPr>
      <w:r>
        <w:rPr/>
      </w:r>
    </w:p>
    <w:p>
      <w:pPr>
        <w:pStyle w:val="Hoofdtekst"/>
        <w:rPr/>
      </w:pPr>
      <w:r>
        <w:rPr/>
      </w:r>
    </w:p>
    <w:p>
      <w:pPr>
        <w:pStyle w:val="Hoofdtekst"/>
        <w:rPr/>
      </w:pPr>
      <w:r>
        <w:rPr/>
      </w:r>
    </w:p>
    <w:p>
      <w:pPr>
        <w:pStyle w:val="Hoofdtekst"/>
        <w:rPr/>
      </w:pPr>
      <w:r>
        <w:rPr/>
      </w:r>
    </w:p>
    <w:sectPr>
      <w:headerReference w:type="default" r:id="rId3"/>
      <w:footerReference w:type="default" r:id="rId4"/>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2"/>
    <w:family w:val="auto"/>
    <w:pitch w:val="default"/>
  </w:font>
  <w:font w:name="Liberation Sans">
    <w:altName w:val="Arial"/>
    <w:charset w:val="00"/>
    <w:family w:val="swiss"/>
    <w:pitch w:val="variable"/>
  </w:font>
  <w:font w:name="Helvetica Neue">
    <w:charset w:val="00"/>
    <w:family w:val="roman"/>
    <w:pitch w:val="variable"/>
  </w:font>
  <w:font w:name="Helvetica">
    <w:altName w:val="Arial"/>
    <w:charset w:val="00"/>
    <w:family w:val="roman"/>
    <w:pitch w:val="variable"/>
  </w:font>
  <w:font w:name="Calibri">
    <w:charset w:val="00"/>
    <w:family w:val="roman"/>
    <w:pitch w:val="variable"/>
  </w:font>
  <w:font w:name="Calibri">
    <w:charset w:val="01"/>
    <w:family w:val="swiss"/>
    <w:pitch w:val="variable"/>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envoettekst"/>
      <w:bidi w:val="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oofdtekstA"/>
      <w:bidi w:val="0"/>
      <w:rPr>
        <w:outline w:val="false"/>
        <w:color w:val="C9211E"/>
        <w:lang w:val="nl-NL"/>
        <w14:textFill>
          <w14:solidFill>
            <w14:srgbClr w14:val="000000"/>
          </w14:solidFill>
        </w14:textFill>
      </w:rPr>
    </w:pPr>
    <w:r>
      <w:rPr>
        <w:color w:val="C9211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5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Unicode MS" w:cs="Times New Roman"/>
        <w:lang w:val="nl-NL" w:eastAsia="zh-CN" w:bidi="hi-IN"/>
      </w:rPr>
    </w:rPrDefault>
    <w:pPrDefault>
      <w:pPr>
        <w:suppressAutoHyphens w:val="true"/>
      </w:pPr>
    </w:pPrDefault>
  </w:docDefaults>
  <w:style w:type="paragraph" w:styleId="Normal" w:default="1">
    <w:name w:val="Normal"/>
    <w:qFormat/>
    <w:pPr>
      <w:keepNext w:val="false"/>
      <w:keepLines w:val="false"/>
      <w:pageBreakBefore w:val="false"/>
      <w:widowControl/>
      <w:pBdr/>
      <w:shd w:val="clear" w:color="auto" w:fill="auto"/>
      <w:suppressAutoHyphens w:val="false"/>
      <w:bidi w:val="0"/>
      <w:spacing w:lineRule="auto" w:line="240" w:beforeAutospacing="0" w:before="0" w:afterAutospacing="0" w:after="0"/>
      <w:ind w:left="0" w:right="0" w:hanging="0"/>
      <w:jc w:val="left"/>
    </w:pPr>
    <w:rPr>
      <w:rFonts w:ascii="Times New Roman" w:hAnsi="Times New Roman" w:eastAsia="Arial Unicode MS" w:cs="Times New Roman"/>
      <w:b w:val="false"/>
      <w:bCs w:val="false"/>
      <w:i w:val="false"/>
      <w:iCs w:val="false"/>
      <w:caps w:val="false"/>
      <w:smallCaps w:val="false"/>
      <w:strike w:val="false"/>
      <w:dstrike w:val="false"/>
      <w:outline w:val="false"/>
      <w:emboss w:val="false"/>
      <w:imprint w:val="false"/>
      <w:vanish w:val="false"/>
      <w:color w:val="auto"/>
      <w:spacing w:val="0"/>
      <w:w w:val="100"/>
      <w:kern w:val="0"/>
      <w:position w:val="0"/>
      <w:sz w:val="24"/>
      <w:sz w:val="24"/>
      <w:szCs w:val="24"/>
      <w:u w:val="none" w:color="FFFFFF"/>
      <w:vertAlign w:val="baseline"/>
      <w:lang w:val="en-US" w:eastAsia="en-US" w:bidi="ar-SA"/>
    </w:rPr>
  </w:style>
  <w:style w:type="character" w:styleId="DefaultParagraphFont" w:default="1">
    <w:name w:val="Default Paragraph Font"/>
    <w:qFormat/>
    <w:rPr/>
  </w:style>
  <w:style w:type="character" w:styleId="Internetkoppeling">
    <w:name w:val="Internetkoppeling"/>
    <w:rPr>
      <w:u w:val="single" w:color="FFFFFF"/>
    </w:rPr>
  </w:style>
  <w:style w:type="character" w:styleId="Hyperlink0">
    <w:name w:val="Hyperlink.0"/>
    <w:basedOn w:val="Internetkoppeling"/>
    <w:qFormat/>
    <w:rPr>
      <w:outline w:val="false"/>
      <w:color w:val="467886"/>
      <w:u w:val="single" w:color="467886"/>
      <w14:textFill>
        <w14:solidFill>
          <w14:srgbClr w14:val="467886"/>
        </w14:solidFill>
      </w14:textFill>
    </w:rPr>
  </w:style>
  <w:style w:type="character" w:styleId="GeenA">
    <w:name w:val="Geen A"/>
    <w:qFormat/>
    <w:rPr>
      <w:lang w:val="nl-NL"/>
    </w:rPr>
  </w:style>
  <w:style w:type="character" w:styleId="Opsommingstekens">
    <w:name w:val="Opsommingstekens"/>
    <w:qFormat/>
    <w:rPr>
      <w:rFonts w:ascii="OpenSymbol" w:hAnsi="OpenSymbol" w:eastAsia="OpenSymbol" w:cs="OpenSymbol"/>
    </w:rPr>
  </w:style>
  <w:style w:type="paragraph" w:styleId="Kop">
    <w:name w:val="Kop"/>
    <w:basedOn w:val="Normal"/>
    <w:next w:val="Tekstblok"/>
    <w:qFormat/>
    <w:pPr>
      <w:keepNext w:val="true"/>
      <w:spacing w:before="240" w:after="120"/>
    </w:pPr>
    <w:rPr>
      <w:rFonts w:ascii="Liberation Sans" w:hAnsi="Liberation Sans" w:eastAsia="Microsoft YaHei" w:cs="Lucida Sans"/>
      <w:sz w:val="28"/>
      <w:szCs w:val="28"/>
    </w:rPr>
  </w:style>
  <w:style w:type="paragraph" w:styleId="Tekstblok">
    <w:name w:val="Body Text"/>
    <w:basedOn w:val="Normal"/>
    <w:pPr>
      <w:spacing w:lineRule="auto" w:line="276" w:before="0" w:after="140"/>
    </w:pPr>
    <w:rPr/>
  </w:style>
  <w:style w:type="paragraph" w:styleId="Lijst">
    <w:name w:val="List"/>
    <w:basedOn w:val="Tekstblok"/>
    <w:pPr/>
    <w:rPr>
      <w:rFonts w:cs="Lucida Sans"/>
    </w:rPr>
  </w:style>
  <w:style w:type="paragraph" w:styleId="Bijschrift">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Kopenvoettekst">
    <w:name w:val="Kop- en voettekst"/>
    <w:qFormat/>
    <w:pPr>
      <w:keepNext w:val="false"/>
      <w:keepLines w:val="false"/>
      <w:pageBreakBefore w:val="false"/>
      <w:widowControl/>
      <w:pBdr/>
      <w:shd w:val="clear" w:color="auto" w:fill="auto"/>
      <w:tabs>
        <w:tab w:val="clear" w:pos="709"/>
        <w:tab w:val="right" w:pos="9020" w:leader="none"/>
      </w:tabs>
      <w:suppressAutoHyphens w:val="false"/>
      <w:bidi w:val="0"/>
      <w:spacing w:lineRule="auto" w:line="240" w:beforeAutospacing="0" w:before="0" w:afterAutospacing="0" w:after="0"/>
      <w:ind w:left="0" w:right="0" w:hanging="0"/>
      <w:jc w:val="left"/>
    </w:pPr>
    <w:rPr>
      <w:rFonts w:ascii="Helvetica Neue" w:hAnsi="Helvetica Neue" w:eastAsia="Arial Unicode MS" w:cs="Arial Unicode MS"/>
      <w:b w:val="false"/>
      <w:bCs w:val="false"/>
      <w:i w:val="false"/>
      <w:iCs w:val="false"/>
      <w:caps w:val="false"/>
      <w:smallCaps w:val="false"/>
      <w:strike w:val="false"/>
      <w:dstrike w:val="false"/>
      <w:outline w:val="false"/>
      <w:emboss w:val="false"/>
      <w:imprint w:val="false"/>
      <w:vanish w:val="false"/>
      <w:color w:val="000000"/>
      <w:spacing w:val="0"/>
      <w:w w:val="100"/>
      <w:kern w:val="0"/>
      <w:position w:val="0"/>
      <w:sz w:val="24"/>
      <w:sz w:val="24"/>
      <w:szCs w:val="24"/>
      <w:u w:val="none" w:color="FFFFFF"/>
      <w:shd w:fill="auto" w:val="clear"/>
      <w:vertAlign w:val="baseline"/>
      <w:lang w:val="nl-NL" w:eastAsia="zh-CN" w:bidi="hi-IN"/>
      <w14:textOutline>
        <w14:noFill/>
      </w14:textOutline>
      <w14:textFill>
        <w14:solidFill>
          <w14:srgbClr w14:val="000000"/>
        </w14:solidFill>
      </w14:textFill>
    </w:rPr>
  </w:style>
  <w:style w:type="paragraph" w:styleId="Hoofdtekst">
    <w:name w:val="Hoofdtekst"/>
    <w:qFormat/>
    <w:pPr>
      <w:keepNext w:val="false"/>
      <w:keepLines w:val="false"/>
      <w:pageBreakBefore w:val="false"/>
      <w:widowControl/>
      <w:pBdr/>
      <w:shd w:val="clear" w:color="auto" w:fill="auto"/>
      <w:suppressAutoHyphens w:val="true"/>
      <w:bidi w:val="0"/>
      <w:spacing w:lineRule="auto" w:line="240" w:beforeAutospacing="0" w:before="0" w:afterAutospacing="0" w:after="0"/>
      <w:ind w:left="0" w:right="0" w:hanging="0"/>
      <w:jc w:val="left"/>
    </w:pPr>
    <w:rPr>
      <w:rFonts w:ascii="Times New Roman" w:hAnsi="Times New Roman" w:eastAsia="Arial Unicode MS" w:cs="Arial Unicode MS"/>
      <w:b w:val="false"/>
      <w:bCs w:val="false"/>
      <w:i w:val="false"/>
      <w:iCs w:val="false"/>
      <w:caps w:val="false"/>
      <w:smallCaps w:val="false"/>
      <w:strike w:val="false"/>
      <w:dstrike w:val="false"/>
      <w:outline w:val="false"/>
      <w:emboss w:val="false"/>
      <w:imprint w:val="false"/>
      <w:vanish w:val="false"/>
      <w:color w:val="000000"/>
      <w:spacing w:val="0"/>
      <w:w w:val="100"/>
      <w:kern w:val="2"/>
      <w:position w:val="0"/>
      <w:sz w:val="24"/>
      <w:sz w:val="24"/>
      <w:szCs w:val="24"/>
      <w:u w:val="none" w:color="000000"/>
      <w:shd w:fill="auto" w:val="clear"/>
      <w:vertAlign w:val="baseline"/>
      <w:lang w:val="fr-FR" w:eastAsia="zh-CN" w:bidi="hi-IN"/>
      <w14:textOutline>
        <w14:noFill/>
      </w14:textOutline>
      <w14:textFill>
        <w14:solidFill>
          <w14:srgbClr w14:val="000000"/>
        </w14:solidFill>
      </w14:textFill>
    </w:rPr>
  </w:style>
  <w:style w:type="paragraph" w:styleId="Koptekst">
    <w:name w:val="Header"/>
    <w:basedOn w:val="Kopenvoettekst"/>
    <w:pPr/>
    <w:rPr/>
  </w:style>
  <w:style w:type="paragraph" w:styleId="Voettekst">
    <w:name w:val="Footer"/>
    <w:basedOn w:val="Kopenvoettekst"/>
    <w:pPr/>
    <w:rPr/>
  </w:style>
  <w:style w:type="paragraph" w:styleId="HoofdtekstA">
    <w:name w:val="Hoofdtekst A"/>
    <w:qFormat/>
    <w:pPr>
      <w:keepNext w:val="false"/>
      <w:keepLines w:val="false"/>
      <w:pageBreakBefore w:val="false"/>
      <w:widowControl/>
      <w:pBdr/>
      <w:shd w:val="clear" w:color="auto" w:fill="auto"/>
      <w:suppressAutoHyphens w:val="false"/>
      <w:bidi w:val="0"/>
      <w:spacing w:lineRule="auto" w:line="240" w:beforeAutospacing="0" w:before="0" w:afterAutospacing="0" w:after="0"/>
      <w:ind w:left="0" w:right="0" w:hanging="0"/>
      <w:jc w:val="left"/>
    </w:pPr>
    <w:rPr>
      <w:rFonts w:ascii="Helvetica" w:hAnsi="Helvetica" w:eastAsia="Arial Unicode MS" w:cs="Arial Unicode MS"/>
      <w:b w:val="false"/>
      <w:bCs w:val="false"/>
      <w:i w:val="false"/>
      <w:iCs w:val="false"/>
      <w:caps w:val="false"/>
      <w:smallCaps w:val="false"/>
      <w:strike w:val="false"/>
      <w:dstrike w:val="false"/>
      <w:outline w:val="false"/>
      <w:emboss w:val="false"/>
      <w:imprint w:val="false"/>
      <w:vanish w:val="false"/>
      <w:color w:val="000000"/>
      <w:spacing w:val="0"/>
      <w:w w:val="100"/>
      <w:kern w:val="0"/>
      <w:position w:val="0"/>
      <w:sz w:val="22"/>
      <w:sz w:val="22"/>
      <w:szCs w:val="22"/>
      <w:u w:val="none" w:color="000000"/>
      <w:shd w:fill="auto" w:val="clear"/>
      <w:vertAlign w:val="baseline"/>
      <w:lang w:val="nl-NL" w:eastAsia="zh-CN" w:bidi="hi-IN"/>
      <w14:textOutline>
        <w14:noFill/>
      </w14:textOutline>
      <w14:textFill>
        <w14:solidFill>
          <w14:srgbClr w14:val="000000"/>
        </w14:solidFill>
      </w14:textFill>
    </w:rPr>
  </w:style>
  <w:style w:type="numbering" w:styleId="NoList" w:default="1">
    <w:name w:val="No List"/>
    <w:qFormat/>
  </w:style>
  <w:style w:type="table" w:default="1" w:styleId="Table Normal">
    <w:name w:val="Table Normal"/>
    <w:tblStylePr w:type="firstRow">
      <w:tblPr/>
    </w:tblStylePr>
    <w:tblStylePr w:type="lastRow">
      <w:tblPr/>
    </w:tblStylePr>
    <w:tblStylePr w:type="firstCol">
      <w:tblPr/>
    </w:tblStylePr>
    <w:tblStylePr w:type="lastCol">
      <w:tblPr/>
    </w:tblStylePr>
    <w:tblStylePr w:type="band1Vert">
      <w:tblPr/>
    </w:tblStylePr>
    <w:tblStylePr w:type="band2Vert">
      <w:tblPr/>
    </w:tblStylePr>
    <w:tblStylePr w:type="band1Horz">
      <w:tblPr/>
    </w:tblStylePr>
    <w:tblStylePr w:type="band2Horz">
      <w:tblPr/>
    </w:tblStylePr>
    <w:tblStylePr w:type="neCell">
      <w:tblPr/>
    </w:tblStylePr>
    <w:tblStylePr w:type="nwCell">
      <w:tblPr/>
    </w:tblStylePr>
    <w:tblStylePr w:type="seCell">
      <w:tblPr/>
    </w:tblStylePr>
    <w:tblStylePr w:type="swCell">
      <w:tbl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sarahsotemann.com/"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Kantoorthema">
  <a:themeElements>
    <a:clrScheme name="Kantoorthema">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Kantoorthema">
      <a:majorFont>
        <a:latin typeface="Helvetica Neue"/>
        <a:ea typeface="Helvetica Neue"/>
        <a:cs typeface="Helvetica Neue"/>
      </a:majorFont>
      <a:minorFont>
        <a:latin typeface="Helvetica Neue"/>
        <a:ea typeface="Helvetica Neue"/>
        <a:cs typeface="Helvetica Neue"/>
      </a:minorFont>
    </a:fontScheme>
    <a:fmtScheme name="Kantoor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Template/>
  <TotalTime>77</TotalTime>
  <Application>LibreOffice/7.2.5.2$Windows_X86_64 LibreOffice_project/499f9727c189e6ef3471021d6132d4c694f357e5</Application>
  <AppVersion>15.0000</AppVersion>
  <Pages>2</Pages>
  <Words>905</Words>
  <Characters>4564</Characters>
  <CharactersWithSpaces>5455</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nl-NL</dc:language>
  <cp:lastModifiedBy/>
  <dcterms:modified xsi:type="dcterms:W3CDTF">2024-11-15T16:03:13Z</dcterms:modified>
  <cp:revision>2</cp:revision>
  <dc:subject/>
  <dc:title/>
</cp:coreProperties>
</file>